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80" w:lineRule="exact"/>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lang w:eastAsia="zh-CN"/>
        </w:rPr>
        <w:t>报</w:t>
      </w:r>
      <w:r>
        <w:rPr>
          <w:rFonts w:hint="eastAsia" w:ascii="方正小标宋简体" w:hAnsi="方正小标宋简体" w:eastAsia="方正小标宋简体" w:cs="方正小标宋简体"/>
          <w:b w:val="0"/>
          <w:bCs w:val="0"/>
        </w:rPr>
        <w:t xml:space="preserve">   </w:t>
      </w:r>
      <w:r>
        <w:rPr>
          <w:rFonts w:hint="eastAsia" w:ascii="方正小标宋简体" w:hAnsi="方正小标宋简体" w:eastAsia="方正小标宋简体" w:cs="方正小标宋简体"/>
          <w:b w:val="0"/>
          <w:bCs w:val="0"/>
          <w:lang w:eastAsia="zh-CN"/>
        </w:rPr>
        <w:t>价</w:t>
      </w:r>
      <w:r>
        <w:rPr>
          <w:rFonts w:hint="eastAsia" w:ascii="方正小标宋简体" w:hAnsi="方正小标宋简体" w:eastAsia="方正小标宋简体" w:cs="方正小标宋简体"/>
          <w:b w:val="0"/>
          <w:bCs w:val="0"/>
        </w:rPr>
        <w:t xml:space="preserve">   函</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安徽省地质实验研究所（国土资源部合肥矿产资源监督检测中心）：</w:t>
      </w:r>
    </w:p>
    <w:p>
      <w:p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根据</w:t>
      </w:r>
      <w:r>
        <w:rPr>
          <w:rFonts w:hint="eastAsia" w:ascii="Times New Roman" w:hAnsi="Times New Roman" w:eastAsia="仿宋_GB2312" w:cs="Times New Roman"/>
          <w:sz w:val="28"/>
          <w:szCs w:val="28"/>
        </w:rPr>
        <w:t>安</w:t>
      </w:r>
      <w:r>
        <w:rPr>
          <w:rFonts w:ascii="Times New Roman" w:hAnsi="Times New Roman" w:eastAsia="仿宋_GB2312" w:cs="Times New Roman"/>
          <w:sz w:val="28"/>
          <w:szCs w:val="28"/>
        </w:rPr>
        <w:t>徽省地质实验研究所（国土资源部合肥矿产资源监督检测中心）</w:t>
      </w:r>
      <w:r>
        <w:rPr>
          <w:rFonts w:ascii="Times New Roman" w:hAnsi="Times New Roman" w:eastAsia="仿宋_GB2312" w:cs="Times New Roman"/>
          <w:color w:val="333333"/>
          <w:kern w:val="0"/>
          <w:sz w:val="28"/>
          <w:szCs w:val="28"/>
        </w:rPr>
        <w:t>“202</w:t>
      </w:r>
      <w:r>
        <w:rPr>
          <w:rFonts w:hint="eastAsia" w:ascii="Times New Roman" w:hAnsi="Times New Roman" w:eastAsia="仿宋_GB2312" w:cs="Times New Roman"/>
          <w:color w:val="333333"/>
          <w:kern w:val="0"/>
          <w:sz w:val="28"/>
          <w:szCs w:val="28"/>
          <w:lang w:val="en-US" w:eastAsia="zh-CN"/>
        </w:rPr>
        <w:t>5</w:t>
      </w:r>
      <w:r>
        <w:rPr>
          <w:rFonts w:ascii="Times New Roman" w:hAnsi="Times New Roman" w:eastAsia="仿宋_GB2312" w:cs="Times New Roman"/>
          <w:color w:val="333333"/>
          <w:kern w:val="0"/>
          <w:sz w:val="28"/>
          <w:szCs w:val="28"/>
        </w:rPr>
        <w:t>-202</w:t>
      </w:r>
      <w:r>
        <w:rPr>
          <w:rFonts w:hint="eastAsia" w:ascii="Times New Roman" w:hAnsi="Times New Roman" w:eastAsia="仿宋_GB2312" w:cs="Times New Roman"/>
          <w:color w:val="333333"/>
          <w:kern w:val="0"/>
          <w:sz w:val="28"/>
          <w:szCs w:val="28"/>
          <w:lang w:val="en-US" w:eastAsia="zh-CN"/>
        </w:rPr>
        <w:t>6</w:t>
      </w:r>
      <w:r>
        <w:rPr>
          <w:rFonts w:ascii="Times New Roman" w:hAnsi="Times New Roman" w:eastAsia="仿宋_GB2312" w:cs="Times New Roman"/>
          <w:color w:val="333333"/>
          <w:kern w:val="0"/>
          <w:sz w:val="28"/>
          <w:szCs w:val="28"/>
        </w:rPr>
        <w:t>年度地基基础检测试验</w:t>
      </w:r>
      <w:r>
        <w:rPr>
          <w:rFonts w:hint="eastAsia" w:ascii="Times New Roman" w:hAnsi="Times New Roman" w:eastAsia="仿宋_GB2312" w:cs="Times New Roman"/>
          <w:color w:val="333333"/>
          <w:kern w:val="0"/>
          <w:sz w:val="28"/>
          <w:szCs w:val="28"/>
        </w:rPr>
        <w:t>设备</w:t>
      </w:r>
      <w:r>
        <w:rPr>
          <w:rFonts w:ascii="Times New Roman" w:hAnsi="Times New Roman" w:eastAsia="仿宋_GB2312" w:cs="Times New Roman"/>
          <w:color w:val="333333"/>
          <w:kern w:val="0"/>
          <w:sz w:val="28"/>
          <w:szCs w:val="28"/>
        </w:rPr>
        <w:t>运输和配套服务”</w:t>
      </w:r>
      <w:r>
        <w:rPr>
          <w:rFonts w:hint="eastAsia" w:ascii="Times New Roman" w:hAnsi="Times New Roman" w:eastAsia="仿宋_GB2312" w:cs="Times New Roman"/>
          <w:color w:val="333333"/>
          <w:kern w:val="0"/>
          <w:sz w:val="28"/>
          <w:szCs w:val="28"/>
        </w:rPr>
        <w:t>供应商</w:t>
      </w:r>
      <w:r>
        <w:rPr>
          <w:rFonts w:hint="eastAsia" w:ascii="Times New Roman" w:hAnsi="Times New Roman" w:eastAsia="仿宋_GB2312" w:cs="Times New Roman"/>
          <w:color w:val="333333"/>
          <w:kern w:val="0"/>
          <w:sz w:val="28"/>
          <w:szCs w:val="28"/>
          <w:lang w:eastAsia="zh-CN"/>
        </w:rPr>
        <w:t>封闭式框架协议采购</w:t>
      </w:r>
      <w:r>
        <w:rPr>
          <w:rFonts w:hint="eastAsia" w:ascii="Times New Roman" w:hAnsi="Times New Roman" w:eastAsia="仿宋_GB2312" w:cs="Times New Roman"/>
          <w:color w:val="333333"/>
          <w:kern w:val="0"/>
          <w:sz w:val="28"/>
          <w:szCs w:val="28"/>
        </w:rPr>
        <w:t>项目</w:t>
      </w:r>
      <w:r>
        <w:rPr>
          <w:rFonts w:ascii="Times New Roman" w:hAnsi="Times New Roman" w:eastAsia="仿宋_GB2312" w:cs="Times New Roman"/>
          <w:color w:val="333333"/>
          <w:kern w:val="0"/>
          <w:sz w:val="28"/>
          <w:szCs w:val="28"/>
        </w:rPr>
        <w:t>招标</w:t>
      </w:r>
      <w:r>
        <w:rPr>
          <w:rFonts w:ascii="Times New Roman" w:hAnsi="Times New Roman" w:eastAsia="仿宋_GB2312" w:cs="Times New Roman"/>
          <w:sz w:val="28"/>
          <w:szCs w:val="28"/>
        </w:rPr>
        <w:t>文件，经仔细阅读和研究，</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决定参与</w:t>
      </w: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，并向贵单位承诺：</w:t>
      </w:r>
    </w:p>
    <w:p>
      <w:pPr>
        <w:numPr>
          <w:ilvl w:val="0"/>
          <w:numId w:val="1"/>
        </w:numPr>
        <w:spacing w:line="500" w:lineRule="exact"/>
        <w:ind w:firstLine="565" w:firstLineChars="202"/>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愿意按照</w:t>
      </w:r>
      <w:r>
        <w:rPr>
          <w:rFonts w:hint="eastAsia" w:ascii="Times New Roman" w:hAnsi="Times New Roman" w:eastAsia="仿宋_GB2312" w:cs="Times New Roman"/>
          <w:sz w:val="28"/>
          <w:szCs w:val="28"/>
          <w:lang w:eastAsia="zh-CN"/>
        </w:rPr>
        <w:t>征集公告及附件</w:t>
      </w:r>
      <w:r>
        <w:rPr>
          <w:rFonts w:ascii="Times New Roman" w:hAnsi="Times New Roman" w:eastAsia="仿宋_GB2312" w:cs="Times New Roman"/>
          <w:sz w:val="28"/>
          <w:szCs w:val="28"/>
        </w:rPr>
        <w:t>的一切要求，提供相关服务，</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的报价为全承包费用，含运输、保险、利润、安全措施、税金等，政策性文件规定及合同包含的所有风险、责任等各项应有费用。</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如果</w:t>
      </w:r>
      <w:r>
        <w:rPr>
          <w:rFonts w:hint="eastAsia" w:ascii="Times New Roman" w:hAnsi="Times New Roman" w:eastAsia="仿宋_GB2312" w:cs="Times New Roman"/>
          <w:sz w:val="28"/>
          <w:szCs w:val="28"/>
          <w:lang w:eastAsia="zh-CN"/>
        </w:rPr>
        <w:t>我单位能够入围框架协议</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将严格履行</w:t>
      </w:r>
      <w:r>
        <w:rPr>
          <w:rFonts w:hint="eastAsia" w:ascii="Times New Roman" w:hAnsi="Times New Roman" w:eastAsia="仿宋_GB2312" w:cs="Times New Roman"/>
          <w:sz w:val="28"/>
          <w:szCs w:val="28"/>
          <w:lang w:eastAsia="zh-CN"/>
        </w:rPr>
        <w:t>征集公告及附件</w:t>
      </w:r>
      <w:r>
        <w:rPr>
          <w:rFonts w:ascii="Times New Roman" w:hAnsi="Times New Roman" w:eastAsia="仿宋_GB2312" w:cs="Times New Roman"/>
          <w:sz w:val="28"/>
          <w:szCs w:val="28"/>
        </w:rPr>
        <w:t>中规定的每一项要求，接受合同签订前的价格谈判，严格履行合同的责任和义务，保证按期、按质履行合同。</w:t>
      </w:r>
    </w:p>
    <w:p>
      <w:pPr>
        <w:numPr>
          <w:ilvl w:val="0"/>
          <w:numId w:val="1"/>
        </w:numPr>
        <w:spacing w:line="500" w:lineRule="exact"/>
        <w:ind w:firstLine="565" w:firstLineChars="202"/>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愿意提供贵方在</w:t>
      </w:r>
      <w:r>
        <w:rPr>
          <w:rFonts w:hint="eastAsia" w:ascii="Times New Roman" w:hAnsi="Times New Roman" w:eastAsia="仿宋_GB2312" w:cs="Times New Roman"/>
          <w:sz w:val="28"/>
          <w:szCs w:val="28"/>
          <w:lang w:eastAsia="zh-CN"/>
        </w:rPr>
        <w:t>征集公告及附件</w:t>
      </w:r>
      <w:r>
        <w:rPr>
          <w:rFonts w:ascii="Times New Roman" w:hAnsi="Times New Roman" w:eastAsia="仿宋_GB2312" w:cs="Times New Roman"/>
          <w:sz w:val="28"/>
          <w:szCs w:val="28"/>
        </w:rPr>
        <w:t>中要求的所有资料，并保证所提供的资料全部是真实的、有效的，若有虚假，</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愿承担一切责任。</w:t>
      </w:r>
    </w:p>
    <w:p>
      <w:pPr>
        <w:numPr>
          <w:ilvl w:val="0"/>
          <w:numId w:val="1"/>
        </w:numPr>
        <w:spacing w:line="500" w:lineRule="exact"/>
        <w:ind w:firstLine="565" w:firstLineChars="202"/>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认为贵方有权决定中标方，还认为贵方有权接受或拒绝所有的</w:t>
      </w: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单位成交。</w:t>
      </w:r>
    </w:p>
    <w:p>
      <w:pPr>
        <w:numPr>
          <w:ilvl w:val="0"/>
          <w:numId w:val="1"/>
        </w:numPr>
        <w:spacing w:line="500" w:lineRule="exact"/>
        <w:ind w:firstLine="565" w:firstLineChars="202"/>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同意被确定</w:t>
      </w:r>
      <w:r>
        <w:rPr>
          <w:rFonts w:hint="eastAsia" w:ascii="Times New Roman" w:hAnsi="Times New Roman" w:eastAsia="仿宋_GB2312" w:cs="Times New Roman"/>
          <w:sz w:val="28"/>
          <w:szCs w:val="28"/>
          <w:lang w:eastAsia="zh-CN"/>
        </w:rPr>
        <w:t>入围框架协议</w:t>
      </w:r>
      <w:r>
        <w:rPr>
          <w:rFonts w:ascii="Times New Roman" w:hAnsi="Times New Roman" w:eastAsia="仿宋_GB2312" w:cs="Times New Roman"/>
          <w:sz w:val="28"/>
          <w:szCs w:val="28"/>
        </w:rPr>
        <w:t>后，若不履行</w:t>
      </w:r>
      <w:r>
        <w:rPr>
          <w:rFonts w:hint="eastAsia" w:ascii="Times New Roman" w:hAnsi="Times New Roman" w:eastAsia="仿宋_GB2312" w:cs="Times New Roman"/>
          <w:sz w:val="28"/>
          <w:szCs w:val="28"/>
          <w:lang w:eastAsia="zh-CN"/>
        </w:rPr>
        <w:t>征集公告及附件</w:t>
      </w:r>
      <w:r>
        <w:rPr>
          <w:rFonts w:ascii="Times New Roman" w:hAnsi="Times New Roman" w:eastAsia="仿宋_GB2312" w:cs="Times New Roman"/>
          <w:sz w:val="28"/>
          <w:szCs w:val="28"/>
        </w:rPr>
        <w:t>的内容要求和各项承诺及义务，即被视为违约，</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的</w:t>
      </w:r>
      <w:r>
        <w:rPr>
          <w:rFonts w:hint="eastAsia" w:ascii="Times New Roman" w:hAnsi="Times New Roman" w:eastAsia="仿宋_GB2312" w:cs="Times New Roman"/>
          <w:sz w:val="28"/>
          <w:szCs w:val="28"/>
          <w:lang w:eastAsia="zh-CN"/>
        </w:rPr>
        <w:t>入围</w:t>
      </w:r>
      <w:r>
        <w:rPr>
          <w:rFonts w:ascii="Times New Roman" w:hAnsi="Times New Roman" w:eastAsia="仿宋_GB2312" w:cs="Times New Roman"/>
          <w:sz w:val="28"/>
          <w:szCs w:val="28"/>
        </w:rPr>
        <w:t>资格将被取消。</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通讯地址：</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单    位：                               联 系 人：</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地    址：                               联系电话：</w:t>
      </w:r>
    </w:p>
    <w:p>
      <w:pPr>
        <w:spacing w:line="500" w:lineRule="exact"/>
        <w:ind w:firstLine="420" w:firstLineChars="15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单位：（公章）</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法定代表人或授权委托人：（签字或签章）</w:t>
      </w:r>
    </w:p>
    <w:p>
      <w:pPr>
        <w:spacing w:before="340" w:after="330" w:line="580" w:lineRule="exact"/>
        <w:ind w:firstLine="5880" w:firstLineChars="21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月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日</w:t>
      </w:r>
    </w:p>
    <w:p>
      <w:pPr>
        <w:spacing w:before="340" w:after="330" w:line="580" w:lineRule="exact"/>
        <w:jc w:val="both"/>
        <w:rPr>
          <w:rFonts w:ascii="Times New Roman" w:hAnsi="Times New Roman" w:eastAsia="仿宋_GB2312" w:cs="Times New Roman"/>
          <w:sz w:val="28"/>
          <w:szCs w:val="28"/>
        </w:rPr>
      </w:pPr>
    </w:p>
    <w:p>
      <w:pPr>
        <w:spacing w:before="340" w:after="330" w:line="580" w:lineRule="exact"/>
        <w:jc w:val="center"/>
        <w:rPr>
          <w:rFonts w:hint="eastAsia"/>
        </w:rPr>
      </w:pPr>
      <w:r>
        <w:rPr>
          <w:rFonts w:hint="eastAsia" w:ascii="方正小标宋简体" w:hAnsi="方正小标宋简体" w:eastAsia="方正小标宋简体" w:cs="方正小标宋简体"/>
          <w:kern w:val="44"/>
          <w:sz w:val="44"/>
          <w:szCs w:val="44"/>
        </w:rPr>
        <w:t>报</w:t>
      </w:r>
      <w:r>
        <w:rPr>
          <w:rFonts w:hint="eastAsia" w:ascii="方正小标宋简体" w:hAnsi="方正小标宋简体" w:eastAsia="方正小标宋简体" w:cs="方正小标宋简体"/>
          <w:kern w:val="44"/>
          <w:sz w:val="44"/>
          <w:szCs w:val="44"/>
          <w:lang w:val="en-US" w:eastAsia="zh-CN"/>
        </w:rPr>
        <w:t xml:space="preserve"> </w:t>
      </w:r>
      <w:r>
        <w:rPr>
          <w:rFonts w:hint="eastAsia" w:ascii="方正小标宋简体" w:hAnsi="方正小标宋简体" w:eastAsia="方正小标宋简体" w:cs="方正小标宋简体"/>
          <w:kern w:val="44"/>
          <w:sz w:val="44"/>
          <w:szCs w:val="44"/>
        </w:rPr>
        <w:t>价</w:t>
      </w:r>
      <w:r>
        <w:rPr>
          <w:rFonts w:hint="eastAsia" w:ascii="方正小标宋简体" w:hAnsi="方正小标宋简体" w:eastAsia="方正小标宋简体" w:cs="方正小标宋简体"/>
          <w:kern w:val="44"/>
          <w:sz w:val="44"/>
          <w:szCs w:val="44"/>
          <w:lang w:val="en-US" w:eastAsia="zh-CN"/>
        </w:rPr>
        <w:t xml:space="preserve"> </w:t>
      </w:r>
      <w:r>
        <w:rPr>
          <w:rFonts w:hint="eastAsia" w:ascii="方正小标宋简体" w:hAnsi="方正小标宋简体" w:eastAsia="方正小标宋简体" w:cs="方正小标宋简体"/>
          <w:kern w:val="44"/>
          <w:sz w:val="44"/>
          <w:szCs w:val="44"/>
        </w:rPr>
        <w:t>表</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安徽省地质实验研究所（国土资源部合肥矿产资源监督检测中心）：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对贵所</w:t>
      </w:r>
      <w:r>
        <w:rPr>
          <w:rFonts w:ascii="Times New Roman" w:hAnsi="Times New Roman" w:eastAsia="仿宋_GB2312" w:cs="Times New Roman"/>
          <w:color w:val="333333"/>
          <w:kern w:val="0"/>
          <w:sz w:val="28"/>
          <w:szCs w:val="28"/>
        </w:rPr>
        <w:t>“202</w:t>
      </w:r>
      <w:r>
        <w:rPr>
          <w:rFonts w:hint="eastAsia" w:ascii="Times New Roman" w:hAnsi="Times New Roman" w:eastAsia="仿宋_GB2312" w:cs="Times New Roman"/>
          <w:color w:val="333333"/>
          <w:kern w:val="0"/>
          <w:sz w:val="28"/>
          <w:szCs w:val="28"/>
          <w:lang w:val="en-US" w:eastAsia="zh-CN"/>
        </w:rPr>
        <w:t>5</w:t>
      </w:r>
      <w:r>
        <w:rPr>
          <w:rFonts w:ascii="Times New Roman" w:hAnsi="Times New Roman" w:eastAsia="仿宋_GB2312" w:cs="Times New Roman"/>
          <w:color w:val="333333"/>
          <w:kern w:val="0"/>
          <w:sz w:val="28"/>
          <w:szCs w:val="28"/>
        </w:rPr>
        <w:t>-202</w:t>
      </w:r>
      <w:r>
        <w:rPr>
          <w:rFonts w:hint="eastAsia" w:ascii="Times New Roman" w:hAnsi="Times New Roman" w:eastAsia="仿宋_GB2312" w:cs="Times New Roman"/>
          <w:color w:val="333333"/>
          <w:kern w:val="0"/>
          <w:sz w:val="28"/>
          <w:szCs w:val="28"/>
          <w:lang w:val="en-US" w:eastAsia="zh-CN"/>
        </w:rPr>
        <w:t>6</w:t>
      </w:r>
      <w:r>
        <w:rPr>
          <w:rFonts w:ascii="Times New Roman" w:hAnsi="Times New Roman" w:eastAsia="仿宋_GB2312" w:cs="Times New Roman"/>
          <w:color w:val="333333"/>
          <w:kern w:val="0"/>
          <w:sz w:val="28"/>
          <w:szCs w:val="28"/>
        </w:rPr>
        <w:t>年度地基基础检测试验</w:t>
      </w:r>
      <w:r>
        <w:rPr>
          <w:rFonts w:hint="eastAsia" w:ascii="Times New Roman" w:hAnsi="Times New Roman" w:eastAsia="仿宋_GB2312" w:cs="Times New Roman"/>
          <w:color w:val="333333"/>
          <w:kern w:val="0"/>
          <w:sz w:val="28"/>
          <w:szCs w:val="28"/>
        </w:rPr>
        <w:t>设备</w:t>
      </w:r>
      <w:r>
        <w:rPr>
          <w:rFonts w:ascii="Times New Roman" w:hAnsi="Times New Roman" w:eastAsia="仿宋_GB2312" w:cs="Times New Roman"/>
          <w:color w:val="333333"/>
          <w:kern w:val="0"/>
          <w:sz w:val="28"/>
          <w:szCs w:val="28"/>
        </w:rPr>
        <w:t>运输和配套服务”</w:t>
      </w:r>
      <w:r>
        <w:rPr>
          <w:rFonts w:hint="eastAsia" w:ascii="Times New Roman" w:hAnsi="Times New Roman" w:eastAsia="仿宋_GB2312" w:cs="Times New Roman"/>
          <w:color w:val="333333"/>
          <w:kern w:val="0"/>
          <w:sz w:val="28"/>
          <w:szCs w:val="28"/>
        </w:rPr>
        <w:t>供应商</w:t>
      </w:r>
      <w:r>
        <w:rPr>
          <w:rFonts w:hint="eastAsia" w:ascii="Times New Roman" w:hAnsi="Times New Roman" w:eastAsia="仿宋_GB2312" w:cs="Times New Roman"/>
          <w:color w:val="333333"/>
          <w:kern w:val="0"/>
          <w:sz w:val="28"/>
          <w:szCs w:val="28"/>
          <w:lang w:eastAsia="zh-CN"/>
        </w:rPr>
        <w:t>封闭式框架协议采购</w:t>
      </w:r>
      <w:r>
        <w:rPr>
          <w:rFonts w:hint="eastAsia" w:ascii="Times New Roman" w:hAnsi="Times New Roman" w:eastAsia="仿宋_GB2312" w:cs="Times New Roman"/>
          <w:color w:val="333333"/>
          <w:kern w:val="0"/>
          <w:sz w:val="28"/>
          <w:szCs w:val="28"/>
        </w:rPr>
        <w:t>项目</w:t>
      </w:r>
      <w:r>
        <w:rPr>
          <w:rFonts w:hint="eastAsia" w:ascii="Times New Roman" w:hAnsi="Times New Roman" w:eastAsia="仿宋_GB2312" w:cs="Times New Roman"/>
          <w:sz w:val="28"/>
          <w:szCs w:val="28"/>
          <w:lang w:eastAsia="zh-CN"/>
        </w:rPr>
        <w:t>响应费率为：</w:t>
      </w:r>
      <w:r>
        <w:rPr>
          <w:rFonts w:hint="eastAsia"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检测项目合同总额</w:t>
      </w:r>
      <w:r>
        <w:rPr>
          <w:rFonts w:hint="eastAsia" w:ascii="Times New Roman" w:hAnsi="Times New Roman" w:eastAsia="仿宋_GB2312" w:cs="Times New Roman"/>
          <w:color w:val="auto"/>
          <w:sz w:val="28"/>
          <w:szCs w:val="28"/>
        </w:rPr>
        <w:t>。</w:t>
      </w:r>
    </w:p>
    <w:p>
      <w:pPr>
        <w:spacing w:line="500" w:lineRule="exact"/>
        <w:rPr>
          <w:rFonts w:hint="eastAsia" w:ascii="Times New Roman" w:hAnsi="Times New Roman" w:eastAsia="仿宋_GB2312" w:cs="Times New Roman"/>
          <w:color w:val="333333"/>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imes New Roman" w:hAnsi="Times New Roman" w:eastAsia="仿宋_GB2312" w:cs="Times New Roman"/>
          <w:b/>
          <w:bCs/>
          <w:color w:val="333333"/>
          <w:kern w:val="0"/>
          <w:sz w:val="28"/>
          <w:szCs w:val="28"/>
          <w:lang w:eastAsia="zh-CN"/>
        </w:rPr>
      </w:pPr>
      <w:r>
        <w:rPr>
          <w:rFonts w:hint="eastAsia" w:ascii="Times New Roman" w:hAnsi="Times New Roman" w:eastAsia="仿宋_GB2312" w:cs="Times New Roman"/>
          <w:b/>
          <w:bCs/>
          <w:color w:val="333333"/>
          <w:kern w:val="0"/>
          <w:sz w:val="28"/>
          <w:szCs w:val="28"/>
          <w:lang w:eastAsia="zh-CN"/>
        </w:rPr>
        <w:t>提示：最高报价限制</w:t>
      </w:r>
      <w:bookmarkStart w:id="3" w:name="_GoBack"/>
      <w:bookmarkEnd w:id="3"/>
      <w:r>
        <w:rPr>
          <w:rFonts w:hint="eastAsia" w:ascii="Times New Roman" w:hAnsi="Times New Roman" w:eastAsia="仿宋_GB2312" w:cs="Times New Roman"/>
          <w:b/>
          <w:bCs/>
          <w:color w:val="333333"/>
          <w:kern w:val="0"/>
          <w:sz w:val="28"/>
          <w:szCs w:val="28"/>
          <w:lang w:eastAsia="zh-CN"/>
        </w:rPr>
        <w:t>费率：</w:t>
      </w:r>
      <w:r>
        <w:rPr>
          <w:rFonts w:hint="eastAsia" w:ascii="Times New Roman" w:hAnsi="Times New Roman" w:eastAsia="仿宋_GB2312" w:cs="Times New Roman"/>
          <w:b/>
          <w:bCs/>
          <w:color w:val="333333"/>
          <w:kern w:val="0"/>
          <w:sz w:val="28"/>
          <w:szCs w:val="28"/>
          <w:lang w:val="en-US" w:eastAsia="zh-CN"/>
        </w:rPr>
        <w:t>40%检测项目合同总额</w:t>
      </w:r>
      <w:r>
        <w:rPr>
          <w:rFonts w:hint="eastAsia" w:ascii="Times New Roman" w:hAnsi="Times New Roman" w:eastAsia="仿宋_GB2312" w:cs="Times New Roman"/>
          <w:b/>
          <w:bCs/>
          <w:color w:val="333333"/>
          <w:kern w:val="0"/>
          <w:sz w:val="28"/>
          <w:szCs w:val="28"/>
          <w:lang w:eastAsia="zh-CN"/>
        </w:rPr>
        <w:t>。</w:t>
      </w:r>
    </w:p>
    <w:p>
      <w:pPr>
        <w:spacing w:line="500" w:lineRule="exact"/>
        <w:rPr>
          <w:rFonts w:ascii="Times New Roman" w:hAnsi="Times New Roman" w:eastAsia="仿宋_GB2312" w:cs="Times New Roman"/>
          <w:sz w:val="28"/>
          <w:szCs w:val="28"/>
        </w:rPr>
      </w:pPr>
    </w:p>
    <w:p>
      <w:pPr>
        <w:pStyle w:val="2"/>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418" w:firstLineChars="1578"/>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 xml:space="preserve">单位（盖章）：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418" w:firstLineChars="1578"/>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联 系 人：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418" w:firstLineChars="1578"/>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418" w:firstLineChars="1578"/>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法定代表人或授权委托人签字：</w:t>
      </w:r>
    </w:p>
    <w:p>
      <w:pPr>
        <w:spacing w:line="500" w:lineRule="exact"/>
        <w:ind w:left="0" w:leftChars="0" w:firstLine="5040" w:firstLineChars="1800"/>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p>
      <w:pPr>
        <w:pStyle w:val="5"/>
        <w:jc w:val="center"/>
        <w:rPr>
          <w:rFonts w:hint="eastAsia"/>
        </w:rPr>
      </w:pPr>
      <w:r>
        <w:br w:type="page"/>
      </w:r>
      <w:r>
        <w:rPr>
          <w:rFonts w:hint="eastAsia" w:ascii="方正小标宋简体" w:hAnsi="方正小标宋简体" w:eastAsia="方正小标宋简体" w:cs="方正小标宋简体"/>
          <w:b w:val="0"/>
          <w:bCs w:val="0"/>
          <w:kern w:val="44"/>
          <w:sz w:val="44"/>
          <w:szCs w:val="44"/>
          <w:lang w:val="en-US" w:eastAsia="zh-CN"/>
        </w:rPr>
        <w:t>法人授权委托书</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本授权委托书声明：我</w:t>
      </w:r>
      <w:r>
        <w:rPr>
          <w:rFonts w:ascii="Times New Roman" w:hAnsi="Times New Roman" w:eastAsia="仿宋_GB2312" w:cs="Times New Roman"/>
          <w:sz w:val="28"/>
          <w:szCs w:val="28"/>
          <w:u w:val="single"/>
        </w:rPr>
        <w:t xml:space="preserve">  （姓名）  </w:t>
      </w:r>
      <w:r>
        <w:rPr>
          <w:rFonts w:ascii="Times New Roman" w:hAnsi="Times New Roman" w:eastAsia="仿宋_GB2312" w:cs="Times New Roman"/>
          <w:sz w:val="28"/>
          <w:szCs w:val="28"/>
        </w:rPr>
        <w:t>系</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eastAsia="zh-CN"/>
        </w:rPr>
        <w:t>报价</w:t>
      </w:r>
      <w:r>
        <w:rPr>
          <w:rFonts w:ascii="Times New Roman" w:hAnsi="Times New Roman" w:eastAsia="仿宋_GB2312" w:cs="Times New Roman"/>
          <w:sz w:val="28"/>
          <w:szCs w:val="28"/>
          <w:u w:val="single"/>
        </w:rPr>
        <w:t xml:space="preserve">单位名称）  </w:t>
      </w:r>
      <w:r>
        <w:rPr>
          <w:rFonts w:ascii="Times New Roman" w:hAnsi="Times New Roman" w:eastAsia="仿宋_GB2312" w:cs="Times New Roman"/>
          <w:sz w:val="28"/>
          <w:szCs w:val="28"/>
        </w:rPr>
        <w:t>的法定代表人，现授权委托</w:t>
      </w:r>
      <w:r>
        <w:rPr>
          <w:rFonts w:ascii="Times New Roman" w:hAnsi="Times New Roman" w:eastAsia="仿宋_GB2312" w:cs="Times New Roman"/>
          <w:sz w:val="28"/>
          <w:szCs w:val="28"/>
          <w:u w:val="single"/>
        </w:rPr>
        <w:t xml:space="preserve">   （单位名称）  </w:t>
      </w:r>
      <w:r>
        <w:rPr>
          <w:rFonts w:ascii="Times New Roman" w:hAnsi="Times New Roman" w:eastAsia="仿宋_GB2312" w:cs="Times New Roman"/>
          <w:sz w:val="28"/>
          <w:szCs w:val="28"/>
        </w:rPr>
        <w:t>的</w:t>
      </w:r>
      <w:r>
        <w:rPr>
          <w:rFonts w:ascii="Times New Roman" w:hAnsi="Times New Roman" w:eastAsia="仿宋_GB2312" w:cs="Times New Roman"/>
          <w:sz w:val="28"/>
          <w:szCs w:val="28"/>
          <w:u w:val="single"/>
        </w:rPr>
        <w:t xml:space="preserve">  （姓名）  </w:t>
      </w:r>
      <w:r>
        <w:rPr>
          <w:rFonts w:ascii="Times New Roman" w:hAnsi="Times New Roman" w:eastAsia="仿宋_GB2312" w:cs="Times New Roman"/>
          <w:sz w:val="28"/>
          <w:szCs w:val="28"/>
        </w:rPr>
        <w:t>为我单位代理人，以</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的名义参与安徽省地质实验研究所（国土资源部合肥矿产资源监督检测中心）“202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年度地基基础检测试验</w:t>
      </w:r>
      <w:r>
        <w:rPr>
          <w:rFonts w:hint="eastAsia" w:ascii="Times New Roman" w:hAnsi="Times New Roman" w:eastAsia="仿宋_GB2312" w:cs="Times New Roman"/>
          <w:sz w:val="28"/>
          <w:szCs w:val="28"/>
        </w:rPr>
        <w:t>设备</w:t>
      </w:r>
      <w:r>
        <w:rPr>
          <w:rFonts w:ascii="Times New Roman" w:hAnsi="Times New Roman" w:eastAsia="仿宋_GB2312" w:cs="Times New Roman"/>
          <w:sz w:val="28"/>
          <w:szCs w:val="28"/>
        </w:rPr>
        <w:t>运输和配套服务”</w:t>
      </w:r>
      <w:r>
        <w:rPr>
          <w:rFonts w:hint="eastAsia" w:ascii="Times New Roman" w:hAnsi="Times New Roman" w:eastAsia="仿宋_GB2312" w:cs="Times New Roman"/>
          <w:sz w:val="28"/>
          <w:szCs w:val="28"/>
        </w:rPr>
        <w:t>供应商</w:t>
      </w:r>
      <w:r>
        <w:rPr>
          <w:rFonts w:hint="eastAsia" w:ascii="Times New Roman" w:hAnsi="Times New Roman" w:eastAsia="仿宋_GB2312" w:cs="Times New Roman"/>
          <w:sz w:val="28"/>
          <w:szCs w:val="28"/>
          <w:lang w:eastAsia="zh-CN"/>
        </w:rPr>
        <w:t>封闭式框架协议采购</w:t>
      </w:r>
      <w:r>
        <w:rPr>
          <w:rFonts w:hint="eastAsia" w:ascii="Times New Roman" w:hAnsi="Times New Roman" w:eastAsia="仿宋_GB2312" w:cs="Times New Roman"/>
          <w:sz w:val="28"/>
          <w:szCs w:val="28"/>
        </w:rPr>
        <w:t>项目</w:t>
      </w: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的相关活动。代理人在</w:t>
      </w: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文件提交及合同洽谈过程中从事的相关活动、所签署的相关文件，我</w:t>
      </w:r>
      <w:r>
        <w:rPr>
          <w:rFonts w:hint="eastAsia" w:ascii="Times New Roman" w:hAnsi="Times New Roman" w:eastAsia="仿宋_GB2312" w:cs="Times New Roman"/>
          <w:sz w:val="28"/>
          <w:szCs w:val="28"/>
          <w:lang w:eastAsia="zh-CN"/>
        </w:rPr>
        <w:t>单位</w:t>
      </w:r>
      <w:r>
        <w:rPr>
          <w:rFonts w:ascii="Times New Roman" w:hAnsi="Times New Roman" w:eastAsia="仿宋_GB2312" w:cs="Times New Roman"/>
          <w:sz w:val="28"/>
          <w:szCs w:val="28"/>
        </w:rPr>
        <w:t>均予以承认。</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代理人在授权委托书有效期内签署的所有文件不因授权委托的撤销而失效，除非有撤销授权委托的书面通知，本授权委托书自</w:t>
      </w: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文件递交开始至合同履行完毕止。代理人无转委托权。</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特此委托。</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2"/>
      </w:pPr>
    </w:p>
    <w:p>
      <w:pPr>
        <w:ind w:left="0" w:leftChars="0" w:firstLine="4838" w:firstLineChars="1728"/>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报</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价</w:t>
      </w:r>
      <w:r>
        <w:rPr>
          <w:rFonts w:ascii="Times New Roman" w:hAnsi="Times New Roman" w:eastAsia="仿宋_GB2312" w:cs="Times New Roman"/>
          <w:sz w:val="28"/>
          <w:szCs w:val="28"/>
        </w:rPr>
        <w:t xml:space="preserve"> 单位：（盖      章）</w:t>
      </w:r>
    </w:p>
    <w:p>
      <w:pPr>
        <w:ind w:left="0" w:leftChars="0" w:firstLine="4838" w:firstLineChars="1728"/>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法定代表人：（签字或签章）</w:t>
      </w:r>
    </w:p>
    <w:p>
      <w:pPr>
        <w:ind w:left="0" w:leftChars="0" w:firstLine="4838" w:firstLineChars="1728"/>
        <w:rPr>
          <w:rFonts w:ascii="Times New Roman" w:hAnsi="Times New Roman" w:eastAsia="仿宋_GB2312" w:cs="Times New Roman"/>
          <w:sz w:val="28"/>
          <w:szCs w:val="28"/>
        </w:rPr>
      </w:pPr>
      <w:r>
        <w:rPr>
          <w:rFonts w:ascii="Times New Roman" w:hAnsi="Times New Roman" w:eastAsia="仿宋_GB2312" w:cs="Times New Roman"/>
          <w:sz w:val="28"/>
          <w:szCs w:val="28"/>
        </w:rPr>
        <w:t>被 委 托人：（签字或签章）</w:t>
      </w:r>
    </w:p>
    <w:p>
      <w:pPr>
        <w:ind w:left="0" w:leftChars="0" w:firstLine="4838" w:firstLineChars="1728"/>
        <w:rPr>
          <w:rFonts w:ascii="Times New Roman" w:hAnsi="Times New Roman" w:eastAsia="仿宋_GB2312" w:cs="Times New Roman"/>
          <w:sz w:val="28"/>
          <w:szCs w:val="28"/>
        </w:rPr>
      </w:pP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    日</w:t>
      </w:r>
    </w:p>
    <w:p>
      <w:pPr>
        <w:widowControl/>
        <w:wordWrap/>
        <w:spacing w:line="600" w:lineRule="exact"/>
        <w:jc w:val="right"/>
        <w:rPr>
          <w:rFonts w:hint="eastAsia" w:ascii="Times New Roman" w:hAnsi="Times New Roman" w:eastAsia="仿宋_GB2312" w:cs="Times New Roman"/>
          <w:kern w:val="0"/>
          <w:sz w:val="32"/>
          <w:szCs w:val="32"/>
        </w:rPr>
      </w:pPr>
    </w:p>
    <w:p>
      <w:pPr>
        <w:widowControl/>
        <w:wordWrap/>
        <w:spacing w:line="600" w:lineRule="exact"/>
        <w:jc w:val="right"/>
        <w:rPr>
          <w:rFonts w:hint="eastAsia" w:ascii="Times New Roman" w:hAnsi="Times New Roman" w:eastAsia="仿宋_GB2312" w:cs="Times New Roman"/>
          <w:kern w:val="0"/>
          <w:sz w:val="32"/>
          <w:szCs w:val="32"/>
        </w:rPr>
      </w:pPr>
    </w:p>
    <w:p>
      <w:pPr>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br w:type="page"/>
      </w:r>
    </w:p>
    <w:p>
      <w:pPr>
        <w:widowControl/>
        <w:wordWrap/>
        <w:spacing w:line="600" w:lineRule="exact"/>
        <w:jc w:val="center"/>
        <w:rPr>
          <w:rFonts w:hint="eastAsia" w:ascii="方正小标宋简体" w:hAnsi="方正小标宋简体" w:eastAsia="方正小标宋简体" w:cs="方正小标宋简体"/>
          <w:b w:val="0"/>
          <w:bCs w:val="0"/>
          <w:kern w:val="44"/>
          <w:sz w:val="44"/>
          <w:szCs w:val="44"/>
          <w:lang w:val="en-US" w:eastAsia="zh-CN" w:bidi="ar-SA"/>
        </w:rPr>
      </w:pPr>
      <w:bookmarkStart w:id="0" w:name="_Toc22721"/>
      <w:bookmarkStart w:id="1" w:name="_Toc8334"/>
      <w:r>
        <w:rPr>
          <w:rFonts w:hint="eastAsia" w:ascii="方正小标宋简体" w:hAnsi="方正小标宋简体" w:eastAsia="方正小标宋简体" w:cs="方正小标宋简体"/>
          <w:b w:val="0"/>
          <w:bCs w:val="0"/>
          <w:kern w:val="44"/>
          <w:sz w:val="44"/>
          <w:szCs w:val="44"/>
          <w:lang w:val="en-US" w:eastAsia="zh-CN" w:bidi="ar-SA"/>
        </w:rPr>
        <w:t>无重大违法记录声明函、无不良信用记录</w:t>
      </w:r>
    </w:p>
    <w:p>
      <w:pPr>
        <w:widowControl/>
        <w:wordWrap/>
        <w:spacing w:line="600" w:lineRule="exact"/>
        <w:jc w:val="center"/>
        <w:rPr>
          <w:rFonts w:hint="eastAsia" w:ascii="Times New Roman" w:hAnsi="Times New Roman" w:eastAsia="仿宋_GB2312" w:cs="Times New Roman"/>
          <w:kern w:val="0"/>
          <w:sz w:val="32"/>
          <w:szCs w:val="32"/>
        </w:rPr>
      </w:pPr>
      <w:r>
        <w:rPr>
          <w:rFonts w:hint="eastAsia" w:ascii="方正小标宋简体" w:hAnsi="方正小标宋简体" w:eastAsia="方正小标宋简体" w:cs="方正小标宋简体"/>
          <w:b w:val="0"/>
          <w:bCs w:val="0"/>
          <w:kern w:val="44"/>
          <w:sz w:val="44"/>
          <w:szCs w:val="44"/>
          <w:lang w:val="en-US" w:eastAsia="zh-CN" w:bidi="ar-SA"/>
        </w:rPr>
        <w:t>声明函</w:t>
      </w:r>
      <w:bookmarkEnd w:id="0"/>
      <w:bookmarkEnd w:id="1"/>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bookmarkStart w:id="2" w:name="_Hlk16464098"/>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我单位</w:t>
      </w:r>
      <w:r>
        <w:rPr>
          <w:rFonts w:hint="eastAsia" w:ascii="Times New Roman" w:hAnsi="Times New Roman" w:eastAsia="仿宋_GB2312" w:cs="Times New Roman"/>
          <w:sz w:val="28"/>
          <w:szCs w:val="28"/>
        </w:rPr>
        <w:t>郑重声明，根据《中华人民共和国政府采购法》及《中华人民共和国政府采购法实施条例》的规定，参加</w:t>
      </w:r>
      <w:r>
        <w:rPr>
          <w:rFonts w:hint="eastAsia" w:ascii="Times New Roman" w:hAnsi="Times New Roman" w:eastAsia="仿宋_GB2312" w:cs="Times New Roman"/>
          <w:sz w:val="28"/>
          <w:szCs w:val="28"/>
          <w:lang w:eastAsia="zh-CN"/>
        </w:rPr>
        <w:t>本次</w:t>
      </w:r>
      <w:r>
        <w:rPr>
          <w:rFonts w:hint="eastAsia" w:ascii="Times New Roman" w:hAnsi="Times New Roman" w:eastAsia="仿宋_GB2312" w:cs="Times New Roman"/>
          <w:sz w:val="28"/>
          <w:szCs w:val="28"/>
        </w:rPr>
        <w:t>采购活动前三年内，</w:t>
      </w:r>
      <w:r>
        <w:rPr>
          <w:rFonts w:hint="eastAsia" w:ascii="Times New Roman" w:hAnsi="Times New Roman" w:eastAsia="仿宋_GB2312" w:cs="Times New Roman"/>
          <w:sz w:val="28"/>
          <w:szCs w:val="28"/>
          <w:lang w:eastAsia="zh-CN"/>
        </w:rPr>
        <w:t>我单位</w:t>
      </w:r>
      <w:r>
        <w:rPr>
          <w:rFonts w:hint="eastAsia" w:ascii="Times New Roman" w:hAnsi="Times New Roman" w:eastAsia="仿宋_GB2312" w:cs="Times New Roman"/>
          <w:sz w:val="28"/>
          <w:szCs w:val="28"/>
        </w:rPr>
        <w:t>在经营活动中没有重大违法记录，没有因违法经营受到刑事处罚或者责令停产停业、吊销许可证或者执照、较大数额罚款等行政处罚，且未在被禁止参加政府采购活动的处罚期限内。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eastAsia="zh-CN"/>
        </w:rPr>
        <w:t>我单位</w:t>
      </w:r>
      <w:r>
        <w:rPr>
          <w:rFonts w:hint="eastAsia" w:ascii="Times New Roman" w:hAnsi="Times New Roman" w:eastAsia="仿宋_GB2312" w:cs="Times New Roman"/>
          <w:sz w:val="28"/>
          <w:szCs w:val="28"/>
        </w:rPr>
        <w:t>郑重声明，我单位无以下不良信用记录情形：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（1）被人民法院列入失信被执行人；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（2）单位、法定代表人或拟派项目经理（项目负责人）被人民检察院列入行贿犯罪档案；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（3）被工商行政管理部门列入企业经营异常名录；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（4）被税务部门列入重大税收违法案件当事人名单；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（5）被政府采购监管部门列入政府采购严重违法失信行为记录名单。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我单位</w:t>
      </w:r>
      <w:r>
        <w:rPr>
          <w:rFonts w:hint="eastAsia" w:ascii="Times New Roman" w:hAnsi="Times New Roman" w:eastAsia="仿宋_GB2312" w:cs="Times New Roman"/>
          <w:sz w:val="28"/>
          <w:szCs w:val="28"/>
        </w:rPr>
        <w:t>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3.经我单位自行查询中国政府采购网（www.ccgp.gov.cn）、“信用中国”网站（www.creditchina.gov.cn）、国家企业信用信息公示系统（www.gsxt.gov.cn），我单位承诺不存在不良信用记录。</w:t>
      </w:r>
    </w:p>
    <w:bookmarkEnd w:id="2"/>
    <w:p>
      <w:pPr>
        <w:ind w:firstLine="579" w:firstLineChars="207"/>
        <w:rPr>
          <w:rFonts w:hint="eastAsia" w:ascii="Times New Roman" w:hAnsi="Times New Roman" w:eastAsia="仿宋_GB2312" w:cs="Times New Roman"/>
          <w:sz w:val="28"/>
          <w:szCs w:val="28"/>
          <w:lang w:val="en-US" w:eastAsia="zh-CN"/>
        </w:rPr>
      </w:pPr>
    </w:p>
    <w:p>
      <w:pPr>
        <w:ind w:firstLine="579" w:firstLineChars="207"/>
        <w:jc w:val="righ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 xml:space="preserve">报价单位公章：       </w:t>
      </w:r>
    </w:p>
    <w:sectPr>
      <w:pgSz w:w="11906" w:h="16838"/>
      <w:pgMar w:top="1644"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65C0C"/>
    <w:multiLevelType w:val="singleLevel"/>
    <w:tmpl w:val="F2165C0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902650"/>
    <w:rsid w:val="00011901"/>
    <w:rsid w:val="0002737C"/>
    <w:rsid w:val="00036EA1"/>
    <w:rsid w:val="000F27F1"/>
    <w:rsid w:val="00121B78"/>
    <w:rsid w:val="00174387"/>
    <w:rsid w:val="001E26A1"/>
    <w:rsid w:val="002033E3"/>
    <w:rsid w:val="0029060A"/>
    <w:rsid w:val="00324B42"/>
    <w:rsid w:val="00326E6C"/>
    <w:rsid w:val="00351633"/>
    <w:rsid w:val="00376652"/>
    <w:rsid w:val="00376DF1"/>
    <w:rsid w:val="003913AD"/>
    <w:rsid w:val="003933A5"/>
    <w:rsid w:val="003A0A18"/>
    <w:rsid w:val="003F3898"/>
    <w:rsid w:val="00403AD4"/>
    <w:rsid w:val="004074D0"/>
    <w:rsid w:val="00475BA8"/>
    <w:rsid w:val="004D17A6"/>
    <w:rsid w:val="005410ED"/>
    <w:rsid w:val="00581345"/>
    <w:rsid w:val="005A26B5"/>
    <w:rsid w:val="005B4237"/>
    <w:rsid w:val="006675D7"/>
    <w:rsid w:val="006D2F90"/>
    <w:rsid w:val="006D4DBD"/>
    <w:rsid w:val="00704A19"/>
    <w:rsid w:val="00732A6E"/>
    <w:rsid w:val="00861451"/>
    <w:rsid w:val="008619FD"/>
    <w:rsid w:val="00864384"/>
    <w:rsid w:val="00872C13"/>
    <w:rsid w:val="008948AF"/>
    <w:rsid w:val="008C3C72"/>
    <w:rsid w:val="008D1716"/>
    <w:rsid w:val="008F20FF"/>
    <w:rsid w:val="00902650"/>
    <w:rsid w:val="0093306D"/>
    <w:rsid w:val="00943024"/>
    <w:rsid w:val="009553C4"/>
    <w:rsid w:val="009A22FC"/>
    <w:rsid w:val="009E29B0"/>
    <w:rsid w:val="00A44636"/>
    <w:rsid w:val="00A71F15"/>
    <w:rsid w:val="00A8524F"/>
    <w:rsid w:val="00A87D77"/>
    <w:rsid w:val="00AA20BD"/>
    <w:rsid w:val="00AA670F"/>
    <w:rsid w:val="00AD02A2"/>
    <w:rsid w:val="00BA273E"/>
    <w:rsid w:val="00BB5374"/>
    <w:rsid w:val="00BC021F"/>
    <w:rsid w:val="00BE0F12"/>
    <w:rsid w:val="00CF0013"/>
    <w:rsid w:val="00D52C9F"/>
    <w:rsid w:val="00E10BAD"/>
    <w:rsid w:val="00E714CC"/>
    <w:rsid w:val="00E90699"/>
    <w:rsid w:val="00EA05F8"/>
    <w:rsid w:val="00EC4E5C"/>
    <w:rsid w:val="00ED6F90"/>
    <w:rsid w:val="00F118F9"/>
    <w:rsid w:val="00F65B2B"/>
    <w:rsid w:val="00FB7E0C"/>
    <w:rsid w:val="014D5EBF"/>
    <w:rsid w:val="02F423B4"/>
    <w:rsid w:val="03A06EF7"/>
    <w:rsid w:val="03E86F2E"/>
    <w:rsid w:val="03F56564"/>
    <w:rsid w:val="04CE6A9D"/>
    <w:rsid w:val="05C40CF9"/>
    <w:rsid w:val="06463949"/>
    <w:rsid w:val="075870DE"/>
    <w:rsid w:val="07CD2DE4"/>
    <w:rsid w:val="07DD5CB2"/>
    <w:rsid w:val="07E8039B"/>
    <w:rsid w:val="089B5A65"/>
    <w:rsid w:val="08C96910"/>
    <w:rsid w:val="09434790"/>
    <w:rsid w:val="0B902A56"/>
    <w:rsid w:val="0BC37B94"/>
    <w:rsid w:val="0C6512AD"/>
    <w:rsid w:val="0C7E7B6C"/>
    <w:rsid w:val="0CFA130D"/>
    <w:rsid w:val="0E3E7B67"/>
    <w:rsid w:val="0EFD442C"/>
    <w:rsid w:val="0F267F0B"/>
    <w:rsid w:val="11E10FC1"/>
    <w:rsid w:val="12616580"/>
    <w:rsid w:val="13DC5EE2"/>
    <w:rsid w:val="15565DE5"/>
    <w:rsid w:val="159A6CE7"/>
    <w:rsid w:val="15DB7622"/>
    <w:rsid w:val="16660217"/>
    <w:rsid w:val="17973496"/>
    <w:rsid w:val="19A501CA"/>
    <w:rsid w:val="1BC40B13"/>
    <w:rsid w:val="1BCE7722"/>
    <w:rsid w:val="1CA14D6E"/>
    <w:rsid w:val="1DB35D56"/>
    <w:rsid w:val="1E185AC3"/>
    <w:rsid w:val="1E460721"/>
    <w:rsid w:val="1EE97679"/>
    <w:rsid w:val="1F417147"/>
    <w:rsid w:val="1F6C149A"/>
    <w:rsid w:val="1F8E246D"/>
    <w:rsid w:val="1FA90E66"/>
    <w:rsid w:val="20214777"/>
    <w:rsid w:val="20340F38"/>
    <w:rsid w:val="20810BCE"/>
    <w:rsid w:val="20D05BC0"/>
    <w:rsid w:val="219E09AF"/>
    <w:rsid w:val="22B2147C"/>
    <w:rsid w:val="22FC47EE"/>
    <w:rsid w:val="2326179D"/>
    <w:rsid w:val="24C17AE6"/>
    <w:rsid w:val="26BC6E12"/>
    <w:rsid w:val="26F9606F"/>
    <w:rsid w:val="28C3752B"/>
    <w:rsid w:val="292E26AC"/>
    <w:rsid w:val="29843C3F"/>
    <w:rsid w:val="29C95805"/>
    <w:rsid w:val="2A8B452A"/>
    <w:rsid w:val="2B655536"/>
    <w:rsid w:val="2B8A7ABB"/>
    <w:rsid w:val="2B907349"/>
    <w:rsid w:val="2CFB450D"/>
    <w:rsid w:val="2D8E5F76"/>
    <w:rsid w:val="2E643CD7"/>
    <w:rsid w:val="30A0480D"/>
    <w:rsid w:val="311E5CC3"/>
    <w:rsid w:val="32AB3EBF"/>
    <w:rsid w:val="32CC21A0"/>
    <w:rsid w:val="33157D90"/>
    <w:rsid w:val="333A38A2"/>
    <w:rsid w:val="337E472D"/>
    <w:rsid w:val="33BB30BE"/>
    <w:rsid w:val="341B74F7"/>
    <w:rsid w:val="34260FD5"/>
    <w:rsid w:val="344A150B"/>
    <w:rsid w:val="344A4014"/>
    <w:rsid w:val="34553DAD"/>
    <w:rsid w:val="346A3E3D"/>
    <w:rsid w:val="34CE76BB"/>
    <w:rsid w:val="35241CE7"/>
    <w:rsid w:val="370930BD"/>
    <w:rsid w:val="374877EE"/>
    <w:rsid w:val="38B142D1"/>
    <w:rsid w:val="39737E24"/>
    <w:rsid w:val="398A7C83"/>
    <w:rsid w:val="3AE73D1C"/>
    <w:rsid w:val="3AED7DFB"/>
    <w:rsid w:val="3C8643BE"/>
    <w:rsid w:val="3CF949A2"/>
    <w:rsid w:val="3EA367BF"/>
    <w:rsid w:val="3EA559AC"/>
    <w:rsid w:val="3EA855E8"/>
    <w:rsid w:val="3F3D393D"/>
    <w:rsid w:val="3F760E41"/>
    <w:rsid w:val="3FA24CD9"/>
    <w:rsid w:val="40336CF2"/>
    <w:rsid w:val="417E757A"/>
    <w:rsid w:val="422E2C92"/>
    <w:rsid w:val="424E769E"/>
    <w:rsid w:val="425F101C"/>
    <w:rsid w:val="443F3DF2"/>
    <w:rsid w:val="44834D41"/>
    <w:rsid w:val="453C1948"/>
    <w:rsid w:val="45440CED"/>
    <w:rsid w:val="463F0E23"/>
    <w:rsid w:val="4741614E"/>
    <w:rsid w:val="47E926E6"/>
    <w:rsid w:val="48FB7E7B"/>
    <w:rsid w:val="492E60B2"/>
    <w:rsid w:val="49817A93"/>
    <w:rsid w:val="4A706462"/>
    <w:rsid w:val="4AE016CB"/>
    <w:rsid w:val="4AFA235E"/>
    <w:rsid w:val="4B5E15F9"/>
    <w:rsid w:val="4D16340C"/>
    <w:rsid w:val="4EB3051C"/>
    <w:rsid w:val="4EBE5CB4"/>
    <w:rsid w:val="4FC24D57"/>
    <w:rsid w:val="50583EE2"/>
    <w:rsid w:val="50AB583E"/>
    <w:rsid w:val="51D443A7"/>
    <w:rsid w:val="51D92B8D"/>
    <w:rsid w:val="53CD694E"/>
    <w:rsid w:val="54FB0996"/>
    <w:rsid w:val="55200778"/>
    <w:rsid w:val="557A6DA0"/>
    <w:rsid w:val="561F5395"/>
    <w:rsid w:val="565725D1"/>
    <w:rsid w:val="57800770"/>
    <w:rsid w:val="579268E7"/>
    <w:rsid w:val="57D3148D"/>
    <w:rsid w:val="57D525B9"/>
    <w:rsid w:val="58826A71"/>
    <w:rsid w:val="58E75EEE"/>
    <w:rsid w:val="58FA30CE"/>
    <w:rsid w:val="596D3599"/>
    <w:rsid w:val="59D3211A"/>
    <w:rsid w:val="59FD33D8"/>
    <w:rsid w:val="5A1724FB"/>
    <w:rsid w:val="5AAD32AB"/>
    <w:rsid w:val="5C527DB0"/>
    <w:rsid w:val="5C853BD3"/>
    <w:rsid w:val="5E376753"/>
    <w:rsid w:val="60DB2628"/>
    <w:rsid w:val="614B696F"/>
    <w:rsid w:val="61541412"/>
    <w:rsid w:val="615C293E"/>
    <w:rsid w:val="61E14F0B"/>
    <w:rsid w:val="623F2E03"/>
    <w:rsid w:val="62B468FD"/>
    <w:rsid w:val="62D668E9"/>
    <w:rsid w:val="63E72AB9"/>
    <w:rsid w:val="6512782A"/>
    <w:rsid w:val="65435420"/>
    <w:rsid w:val="6570046B"/>
    <w:rsid w:val="65907528"/>
    <w:rsid w:val="66263126"/>
    <w:rsid w:val="66805B77"/>
    <w:rsid w:val="66A73D1F"/>
    <w:rsid w:val="6758789D"/>
    <w:rsid w:val="675B3536"/>
    <w:rsid w:val="69140B6F"/>
    <w:rsid w:val="6B00677C"/>
    <w:rsid w:val="6C3B27F4"/>
    <w:rsid w:val="6C5A4224"/>
    <w:rsid w:val="6CC309CE"/>
    <w:rsid w:val="6E1B06CE"/>
    <w:rsid w:val="6E3F61D4"/>
    <w:rsid w:val="6E8E1EA8"/>
    <w:rsid w:val="6EC63738"/>
    <w:rsid w:val="6F0A4606"/>
    <w:rsid w:val="6F6E42D3"/>
    <w:rsid w:val="6FA11DA0"/>
    <w:rsid w:val="711C79A6"/>
    <w:rsid w:val="714B0563"/>
    <w:rsid w:val="722D6B6F"/>
    <w:rsid w:val="72520913"/>
    <w:rsid w:val="727409C7"/>
    <w:rsid w:val="72987980"/>
    <w:rsid w:val="731E1DC6"/>
    <w:rsid w:val="73F9188E"/>
    <w:rsid w:val="74157723"/>
    <w:rsid w:val="74D47093"/>
    <w:rsid w:val="7564014D"/>
    <w:rsid w:val="76603F49"/>
    <w:rsid w:val="76A7459B"/>
    <w:rsid w:val="76E64652"/>
    <w:rsid w:val="77E52DC9"/>
    <w:rsid w:val="783220F2"/>
    <w:rsid w:val="784B3B91"/>
    <w:rsid w:val="78E16104"/>
    <w:rsid w:val="797F1491"/>
    <w:rsid w:val="797F52FB"/>
    <w:rsid w:val="79A45550"/>
    <w:rsid w:val="7B4F0F0B"/>
    <w:rsid w:val="7C121D59"/>
    <w:rsid w:val="7C82298D"/>
    <w:rsid w:val="7CCB14D9"/>
    <w:rsid w:val="7DE31132"/>
    <w:rsid w:val="7ED4406C"/>
    <w:rsid w:val="7EDD7722"/>
    <w:rsid w:val="7F06170A"/>
    <w:rsid w:val="7F2A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line="576" w:lineRule="auto"/>
      <w:outlineLvl w:val="0"/>
    </w:pPr>
    <w:rPr>
      <w:b/>
      <w:kern w:val="44"/>
      <w:sz w:val="44"/>
    </w:rPr>
  </w:style>
  <w:style w:type="paragraph" w:styleId="5">
    <w:name w:val="heading 2"/>
    <w:basedOn w:val="1"/>
    <w:next w:val="1"/>
    <w:qFormat/>
    <w:uiPriority w:val="9"/>
    <w:pPr>
      <w:keepNext/>
      <w:keepLines/>
      <w:spacing w:before="260" w:after="260" w:line="416" w:lineRule="auto"/>
      <w:outlineLvl w:val="1"/>
    </w:pPr>
    <w:rPr>
      <w:rFonts w:ascii="Cambria" w:hAnsi="Cambria" w:cs="Times New Roman"/>
      <w:b/>
      <w:bCs/>
      <w:sz w:val="32"/>
      <w:szCs w:val="32"/>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6">
    <w:name w:val="annotation subject"/>
    <w:basedOn w:val="7"/>
    <w:next w:val="7"/>
    <w:link w:val="21"/>
    <w:semiHidden/>
    <w:unhideWhenUsed/>
    <w:qFormat/>
    <w:uiPriority w:val="99"/>
    <w:rPr>
      <w:b/>
      <w:bCs/>
    </w:rPr>
  </w:style>
  <w:style w:type="paragraph" w:styleId="7">
    <w:name w:val="annotation text"/>
    <w:basedOn w:val="1"/>
    <w:link w:val="20"/>
    <w:semiHidden/>
    <w:unhideWhenUsed/>
    <w:qFormat/>
    <w:uiPriority w:val="99"/>
    <w:pPr>
      <w:jc w:val="left"/>
    </w:p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annotation reference"/>
    <w:basedOn w:val="11"/>
    <w:semiHidden/>
    <w:unhideWhenUsed/>
    <w:qFormat/>
    <w:uiPriority w:val="99"/>
    <w:rPr>
      <w:sz w:val="21"/>
      <w:szCs w:val="21"/>
    </w:rPr>
  </w:style>
  <w:style w:type="character" w:styleId="13">
    <w:name w:val="HTML Sample"/>
    <w:basedOn w:val="11"/>
    <w:qFormat/>
    <w:uiPriority w:val="0"/>
    <w:rPr>
      <w:rFonts w:ascii="Courier New" w:hAnsi="Courier New"/>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页眉 字符"/>
    <w:basedOn w:val="11"/>
    <w:link w:val="10"/>
    <w:qFormat/>
    <w:uiPriority w:val="99"/>
    <w:rPr>
      <w:sz w:val="18"/>
      <w:szCs w:val="18"/>
    </w:rPr>
  </w:style>
  <w:style w:type="character" w:customStyle="1" w:styleId="17">
    <w:name w:val="页脚 字符"/>
    <w:basedOn w:val="11"/>
    <w:link w:val="9"/>
    <w:qFormat/>
    <w:uiPriority w:val="99"/>
    <w:rPr>
      <w:sz w:val="18"/>
      <w:szCs w:val="18"/>
    </w:rPr>
  </w:style>
  <w:style w:type="character" w:customStyle="1" w:styleId="18">
    <w:name w:val="批注框文本 字符"/>
    <w:basedOn w:val="11"/>
    <w:link w:val="8"/>
    <w:semiHidden/>
    <w:qFormat/>
    <w:uiPriority w:val="99"/>
    <w:rPr>
      <w:rFonts w:asciiTheme="minorHAnsi" w:hAnsiTheme="minorHAnsi" w:eastAsiaTheme="minorEastAsia" w:cstheme="minorBidi"/>
      <w:kern w:val="2"/>
      <w:sz w:val="18"/>
      <w:szCs w:val="18"/>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批注文字 字符"/>
    <w:basedOn w:val="11"/>
    <w:link w:val="7"/>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288</Words>
  <Characters>1642</Characters>
  <Lines>13</Lines>
  <Paragraphs>3</Paragraphs>
  <TotalTime>0</TotalTime>
  <ScaleCrop>false</ScaleCrop>
  <LinksUpToDate>false</LinksUpToDate>
  <CharactersWithSpaces>1927</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2016-11-15T06:55:00Z</dcterms:created>
  <dc:creator>Administrator</dc:creator>
  <cp:lastModifiedBy>行至陌路</cp:lastModifiedBy>
  <cp:lastPrinted>2023-01-15T01:55:00Z</cp:lastPrinted>
  <dcterms:modified xsi:type="dcterms:W3CDTF">2024-11-14T00:27:21Z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